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市公安局关于郑州市实施144小时过境免签政策落实情况报告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市政协：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在省委省政府、市委市政府坚强领导下，</w:t>
      </w:r>
      <w:r>
        <w:rPr>
          <w:rFonts w:hint="eastAsia" w:ascii="仿宋_GB2312" w:eastAsia="仿宋_GB2312"/>
          <w:sz w:val="32"/>
          <w:szCs w:val="32"/>
        </w:rPr>
        <w:t>市公安局紧紧围绕服务促进高水平开放高质量发展首要任务，积极争取郑州航空口岸实施144小时过境免签政策，高度重视、全面落实崔萍委员在市政协十五届二次会议上的第20240298号《关于吸引国际旅客来郑助力国际消费中心城市建设的提案》，助力国际消费中心城市建设。市政府副市长、公安局长石秀田组织召开郑州航空口岸实施144小时过境免签政策迎检工作推进会,专题研究部署政策迎检工作；市人民政府办公厅正式下发《关于印发郑州航空口岸实施144小时过境免签政策迎检工作方案的通知》（郑政办【2024】15号）,确保144小时过境免签政策顺利实施；市政府成立全市144小时过境免签工作专班，市公安局牵头，市委外办、市文化广电旅游局、市商务局等22个成员单位统筹推进迎检工作；市政府组织专班部分成员单位负责人赴昆明、宁波学习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44小时过境免签先进经验做法。</w:t>
      </w:r>
    </w:p>
    <w:p>
      <w:pPr>
        <w:ind w:firstLine="64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2024年7月15日，郑州航空口岸正式获批实施144小时过境免签政策，标志着河南全域对外开放的全面提档升级，将对郑州国家中心城市建设产生积极深远影响。144小时过境免签政策实施后，市公安局紧密结合过境免签入豫首站工作实际，健全机制、细化措施、靠前服务、精准管理，确保144小时过境免签政策顺利实施。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截至10月15日，郑州航空口岸144小时过境免签入境共计22人次。</w:t>
      </w:r>
    </w:p>
    <w:p>
      <w:pPr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一、健全管理机制，守牢安全底线。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市公安局分别与郑州海关缉私局、郑州出入境边防检查站签订新型警务协作机制，围绕入境人员动态管控和跨境违法犯罪打击整治，推动建立“专业+机制+大数据”新型警务运行模式，进一步强化部门信息共享，定期会商分析研判，坚决守牢国门安全；研究制定《郑州市公安局实施144小时过境免签动态管控工作方案》，明确细化各警种部门、各分县市局和基层派出所的职责任务并纳入全市公安机关绩效考核，每月总结通报，督促指导各项工作落实落地；紧密结合“国家移民管理局境外人员动态管理服务信息系统”实战应用，全面开展市、县两级公安机关144专题业务培训，确保一线民警全面准确掌握政策、法律、法规，实现执法政治效果、法律效果、社会效果相统一。</w:t>
      </w:r>
    </w:p>
    <w:p>
      <w:pPr>
        <w:ind w:firstLine="64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二、优化服务举措，展示良好形象。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在市公安局出入境管理处设立“过境免签和安全审查科”，专职负责郑州航空口岸过境免签外国人服务管理工作；在“郑州移民事务服务中心”设立“144过境免签受理专窗”，为紧急事由144过境免签入境旅客提供证件加急办理服务；依托“12367”服务平台，24小时全天候值守，为中外群众提供144过境免签政策咨询、紧急事由求助、突发事件处置等指引帮助。</w:t>
      </w:r>
    </w:p>
    <w:p>
      <w:pPr>
        <w:ind w:firstLine="640"/>
        <w:rPr>
          <w:rFonts w:hint="eastAsia" w:ascii="仿宋_GB2312" w:hAnsi="方正仿宋_GBK" w:eastAsia="仿宋_GB2312" w:cs="方正仿宋_GBK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三、全面开展宣传，扩大政策效应。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配合郑州市文旅、商务、宣传、外事等部门，全方位开展144过境免签政策宣传，营造浓厚社会氛围；立足移民出入境管理工作职责，联合专业影视公司拍摄144过境免签系列宣传片，以民警第一视角，对郑州航空口岸144小时过境免签基本概念、申办条件、办理流程和外国人在郑住宿、消费、支付、文娱等社会生活进行系统解读说明，为来郑外国人入境、居留、生活提供精准参考指引。</w:t>
      </w:r>
    </w:p>
    <w:p>
      <w:pPr>
        <w:ind w:firstLine="640"/>
        <w:rPr>
          <w:rFonts w:hint="eastAsia" w:ascii="仿宋_GB2312" w:hAnsi="方正仿宋_GBK" w:eastAsia="仿宋_GB2312" w:cs="方正仿宋_GBK"/>
          <w:sz w:val="32"/>
          <w:szCs w:val="32"/>
        </w:rPr>
      </w:pPr>
    </w:p>
    <w:p>
      <w:pPr>
        <w:ind w:firstLine="640"/>
        <w:rPr>
          <w:rFonts w:hint="eastAsia" w:ascii="仿宋_GB2312" w:hAnsi="方正仿宋_GBK" w:eastAsia="仿宋_GB2312" w:cs="方正仿宋_GBK"/>
          <w:sz w:val="32"/>
          <w:szCs w:val="32"/>
        </w:rPr>
      </w:pPr>
    </w:p>
    <w:p>
      <w:pPr>
        <w:ind w:firstLine="640"/>
        <w:rPr>
          <w:rFonts w:hint="eastAsia"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 xml:space="preserve">                           郑州市公安局</w:t>
      </w:r>
    </w:p>
    <w:p>
      <w:pPr>
        <w:ind w:firstLine="64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 xml:space="preserve">                         2024年10月15日</w:t>
      </w:r>
    </w:p>
    <w:p>
      <w:pPr>
        <w:ind w:firstLine="630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ind w:firstLine="63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4BD"/>
    <w:rsid w:val="001620E5"/>
    <w:rsid w:val="0018023A"/>
    <w:rsid w:val="00186221"/>
    <w:rsid w:val="0019669D"/>
    <w:rsid w:val="002123CF"/>
    <w:rsid w:val="002367C1"/>
    <w:rsid w:val="002704A9"/>
    <w:rsid w:val="002C2BD9"/>
    <w:rsid w:val="0037423D"/>
    <w:rsid w:val="00391784"/>
    <w:rsid w:val="0047536A"/>
    <w:rsid w:val="00503EB8"/>
    <w:rsid w:val="005339FF"/>
    <w:rsid w:val="005350F1"/>
    <w:rsid w:val="00574BD7"/>
    <w:rsid w:val="00753E00"/>
    <w:rsid w:val="007846F8"/>
    <w:rsid w:val="00841443"/>
    <w:rsid w:val="008804C9"/>
    <w:rsid w:val="008974BD"/>
    <w:rsid w:val="009A1E27"/>
    <w:rsid w:val="00AD78D7"/>
    <w:rsid w:val="00B426E4"/>
    <w:rsid w:val="00B52E53"/>
    <w:rsid w:val="00BE792C"/>
    <w:rsid w:val="00BF6478"/>
    <w:rsid w:val="00C730A5"/>
    <w:rsid w:val="00C75947"/>
    <w:rsid w:val="00CD0D51"/>
    <w:rsid w:val="00CD7ADD"/>
    <w:rsid w:val="00CF4397"/>
    <w:rsid w:val="00D23152"/>
    <w:rsid w:val="00D51EB7"/>
    <w:rsid w:val="00DC0BF4"/>
    <w:rsid w:val="00DC74E9"/>
    <w:rsid w:val="00E63594"/>
    <w:rsid w:val="00F1747C"/>
    <w:rsid w:val="00F46D9A"/>
    <w:rsid w:val="00F94B95"/>
    <w:rsid w:val="00F956E1"/>
    <w:rsid w:val="00FE53C5"/>
    <w:rsid w:val="00FE6FA1"/>
    <w:rsid w:val="6AE0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208</Words>
  <Characters>1189</Characters>
  <Lines>9</Lines>
  <Paragraphs>2</Paragraphs>
  <TotalTime>113</TotalTime>
  <ScaleCrop>false</ScaleCrop>
  <LinksUpToDate>false</LinksUpToDate>
  <CharactersWithSpaces>1395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2024-10-14T06:28:00Z</dcterms:created>
  <dc:creator>Administrator</dc:creator>
  <cp:lastModifiedBy>Administrator</cp:lastModifiedBy>
  <cp:lastPrinted>2024-10-15T03:11:00Z</cp:lastPrinted>
  <dcterms:modified xsi:type="dcterms:W3CDTF">2024-10-21T12:26:36Z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